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广西森工鼎盛矿业有限公司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因公司发展需要，广西森工鼎盛矿业有限公司决定面向社会公开招聘，现将有关事项公告如下：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坚持德才兼备、以德为先的用人标准，遵循“</w:t>
      </w: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公开、平等、竞争、择优”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的原则面向社会，公开招聘，综合评定，择优聘用。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招聘岗位及条件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1.遵守宪法和法律，具有良好的品行，党员优先；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2.具有岗位所需的专业或技能；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3.无违纪违法、失信被执行等不良记录。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3" w:firstLineChars="200"/>
        <w:jc w:val="left"/>
        <w:textAlignment w:val="auto"/>
        <w:rPr>
          <w:rFonts w:hint="default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（二）岗位要求及职责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1.安全生产副总（兼矿长）1名，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矿山开采等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50周岁以下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，大专及以上文凭，有从事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露天矿山管理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工作经验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5年以上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主要负责矿区的安全生产工作，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和国家关于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安全生产方针、政策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负责抓好安全生产各项重大事项；负责根据公司生产、经营计划，组织实施矿山生产各项任务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2.注安师1名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矿山开采等工程类专业，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50周岁以下，大专及以上文凭，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有中级注册安全工程师（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金属非金属矿山安全专业）及以上职称，有从事露天矿山安全生产管理经验；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主要负责矿区的安全生产管理、技术;生产安全事故调查与分析;安全生产教育和培训及其他安全生产工作事项。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3.测量员1名，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工程测量技术、测绘工程等测绘类专业，45周岁以下，大专及以上文凭，有测量专业初级职称以上，有从事工程测量相关工作经验；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主要负责设计并实施地质测量与测绘方案、进行地质勘探与测绘工作、编制和维护测量数据和地理信息、参与矿山工程的规划和设计工作。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报名时间和地点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2024年8月8日至2024年8月23日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采取网上电子邮件方式报名，应聘人员将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本人简历、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学历学位证书、职业资格证书及相关工作经历证明等材料的电子档压缩打包，以“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鼎盛矿业公司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招聘+姓名”命名，发送到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公司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电子邮箱:Sgdskyyxgs@163.com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仿宋_GB2312"/>
          <w:color w:val="FF0000"/>
          <w:kern w:val="0"/>
          <w:sz w:val="32"/>
          <w:szCs w:val="32"/>
          <w:lang w:val="en-US" w:eastAsia="zh-CN"/>
        </w:rPr>
        <w:t>联系电话：0772-6810313</w:t>
      </w:r>
      <w:r>
        <w:rPr>
          <w:rFonts w:hint="default" w:ascii="仿宋_GB2312" w:hAnsi="Times New Roman" w:eastAsia="仿宋_GB2312" w:cs="仿宋_GB2312"/>
          <w:color w:val="FF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面试采取结构化面试方式进行，面试分值分为100分、60分（含）以上为合格。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面试内容：主要测试应聘者的综合分析、言语表达、人际关系、应变能力、自我认知程度及操作技能等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面试结果于结束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个工作日之内通知。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和体检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考核和体检工作由招聘单位组织实施，考核内容包括政治思想、道德品质、能力水平、工作实绩以及遵纪守法等情况。体检标准参照国企录用的体检标准执行，体检费用由应聘人员自理。应聘人员不按照规定时间、地点参加体检的，视为自动放弃体检资格，体检不合格者，不予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在考核中发现有下列情况之一者，取消应聘人员的聘用资格：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有犯罪前科或被司法机关确定为犯罪嫌疑人；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有政治、经济或其他违法违纪问题；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发现不符合应聘职位合格条件的，信息虚假或隐瞒的；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重要档案材料不全、不真实，以及个人经历不明、历史状况不清，无法进行有效考察的；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其他不能聘用的情况。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考核和体检工作原则上于202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月3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日前完成，具体实施时间由招聘单位另行通知。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（三）聘用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应聘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人员的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成绩、考核情况和体检结果，确定聘用人选，按规定办理相关手续，签订聘用合同，按有关规定执行试用期制度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薪酬待遇按照公司薪酬制度执行。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2024年8月8日</w:t>
      </w:r>
    </w:p>
    <w:sectPr>
      <w:pgSz w:w="11906" w:h="16838"/>
      <w:pgMar w:top="2098" w:right="1474" w:bottom="1984" w:left="1587" w:header="1417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598B6"/>
    <w:multiLevelType w:val="singleLevel"/>
    <w:tmpl w:val="F08598B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jQ2NmEzYzg5NTNjYzA0NTc0YTg3ODk5OWFlOWIifQ=="/>
  </w:docVars>
  <w:rsids>
    <w:rsidRoot w:val="00000000"/>
    <w:rsid w:val="04214BA7"/>
    <w:rsid w:val="04D5581D"/>
    <w:rsid w:val="097A6955"/>
    <w:rsid w:val="0A0D1B9A"/>
    <w:rsid w:val="0CDB68D0"/>
    <w:rsid w:val="0CFA08FF"/>
    <w:rsid w:val="15F8215C"/>
    <w:rsid w:val="16B51251"/>
    <w:rsid w:val="179D08AD"/>
    <w:rsid w:val="1A8C2D9B"/>
    <w:rsid w:val="1C7478BD"/>
    <w:rsid w:val="1CF87326"/>
    <w:rsid w:val="238C0CE3"/>
    <w:rsid w:val="26D51B11"/>
    <w:rsid w:val="278E48DB"/>
    <w:rsid w:val="28321328"/>
    <w:rsid w:val="2BBD6EAB"/>
    <w:rsid w:val="2E2C1F8B"/>
    <w:rsid w:val="2E8C4BCE"/>
    <w:rsid w:val="31151C6A"/>
    <w:rsid w:val="3C1A02CC"/>
    <w:rsid w:val="3EF522C6"/>
    <w:rsid w:val="400D0D4D"/>
    <w:rsid w:val="429E2362"/>
    <w:rsid w:val="45E226B4"/>
    <w:rsid w:val="473E2CEB"/>
    <w:rsid w:val="474077A5"/>
    <w:rsid w:val="49E11BE3"/>
    <w:rsid w:val="4ACF4566"/>
    <w:rsid w:val="4E796C08"/>
    <w:rsid w:val="4FF54B5C"/>
    <w:rsid w:val="5088002A"/>
    <w:rsid w:val="50B303BC"/>
    <w:rsid w:val="51EC75F9"/>
    <w:rsid w:val="594E6B3D"/>
    <w:rsid w:val="63986A0B"/>
    <w:rsid w:val="687D676D"/>
    <w:rsid w:val="6C4E4176"/>
    <w:rsid w:val="73E64BE0"/>
    <w:rsid w:val="7F2B7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1157</Characters>
  <Lines>0</Lines>
  <Paragraphs>0</Paragraphs>
  <TotalTime>62</TotalTime>
  <ScaleCrop>false</ScaleCrop>
  <LinksUpToDate>false</LinksUpToDate>
  <CharactersWithSpaces>1192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2024-01-08T09:39:00Z</dcterms:created>
  <dc:creator>Administrator</dc:creator>
  <cp:lastModifiedBy>凡尘若梦</cp:lastModifiedBy>
  <cp:lastPrinted>2024-08-08T00:06:00Z</cp:lastPrinted>
  <dcterms:modified xsi:type="dcterms:W3CDTF">2024-08-08T09:50:18Z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6B94B39985754E3C818CAC8B9924BC61_13</vt:lpwstr>
  </property>
</Properties>
</file>